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CCC" w:rsidRPr="00297CCC" w:rsidRDefault="00297CCC" w:rsidP="00297CC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hu-HU" w:eastAsia="hu-HU"/>
        </w:rPr>
      </w:pPr>
      <w:r w:rsidRPr="00297CCC">
        <w:rPr>
          <w:rFonts w:ascii="Times New Roman" w:eastAsia="Times New Roman" w:hAnsi="Times New Roman" w:cs="Times New Roman"/>
          <w:b/>
          <w:bCs/>
          <w:sz w:val="27"/>
          <w:szCs w:val="27"/>
          <w:lang w:val="hu-HU" w:eastAsia="hu-HU"/>
        </w:rPr>
        <w:t xml:space="preserve">A </w:t>
      </w:r>
      <w:proofErr w:type="spellStart"/>
      <w:r w:rsidRPr="00297CCC">
        <w:rPr>
          <w:rFonts w:ascii="Times New Roman" w:eastAsia="Times New Roman" w:hAnsi="Times New Roman" w:cs="Times New Roman"/>
          <w:b/>
          <w:bCs/>
          <w:sz w:val="27"/>
          <w:szCs w:val="27"/>
          <w:lang w:val="hu-HU" w:eastAsia="hu-HU"/>
        </w:rPr>
        <w:t>prehipertenzió</w:t>
      </w:r>
      <w:proofErr w:type="spellEnd"/>
      <w:r w:rsidRPr="00297CCC">
        <w:rPr>
          <w:rFonts w:ascii="Times New Roman" w:eastAsia="Times New Roman" w:hAnsi="Times New Roman" w:cs="Times New Roman"/>
          <w:b/>
          <w:bCs/>
          <w:sz w:val="27"/>
          <w:szCs w:val="27"/>
          <w:lang w:val="hu-HU" w:eastAsia="hu-HU"/>
        </w:rPr>
        <w:t xml:space="preserve"> is növeli az agyvérzés kockázatát</w:t>
      </w:r>
    </w:p>
    <w:p w:rsidR="00297CCC" w:rsidRPr="00297CCC" w:rsidRDefault="00297CCC" w:rsidP="00297C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297CCC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MNO</w:t>
      </w:r>
      <w:r w:rsidRPr="00297CC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</w:r>
      <w:r w:rsidRPr="00297CC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  <w:t>2011. október 19</w:t>
      </w:r>
      <w:proofErr w:type="gramStart"/>
      <w:r w:rsidRPr="00297CC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.,</w:t>
      </w:r>
      <w:proofErr w:type="gramEnd"/>
      <w:r w:rsidRPr="00297CC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szerda 12:00 </w:t>
      </w:r>
    </w:p>
    <w:p w:rsidR="00297CCC" w:rsidRPr="00297CCC" w:rsidRDefault="00297CCC" w:rsidP="00297C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297CC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Egy új kutatás szerint már a magas vérnyomást megelőző állapot – a </w:t>
      </w:r>
      <w:proofErr w:type="spellStart"/>
      <w:r w:rsidRPr="00297CC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prehipertenzió</w:t>
      </w:r>
      <w:proofErr w:type="spellEnd"/>
      <w:r w:rsidRPr="00297CC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vagyis amikor kissé megemelkedett értéket mérnek valakinél – is már növeli az agyvérzés kockázatát. </w:t>
      </w:r>
    </w:p>
    <w:p w:rsidR="00297CCC" w:rsidRPr="00297CCC" w:rsidRDefault="00297CCC" w:rsidP="00297C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297CC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A vérnyomás esetén az számít normálisnak, ha a szisztolés (a felső) érték 120 Hgmm alatt, a diasztolés (alsó) érték pedig 80 Hgmm alatt van. A </w:t>
      </w:r>
      <w:proofErr w:type="spellStart"/>
      <w:r w:rsidRPr="00297CC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prehipertenzió</w:t>
      </w:r>
      <w:proofErr w:type="spellEnd"/>
      <w:r w:rsidRPr="00297CC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állapotában ezek kissé megemelkednek, 120 és 139 Hgmm illetve 80 és 89 Hgmm közé.</w:t>
      </w:r>
    </w:p>
    <w:p w:rsidR="00297CCC" w:rsidRPr="00297CCC" w:rsidRDefault="00297CCC" w:rsidP="00297C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297CC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Jelen tanulmány elkészítéséhez a kutatók 12 korábbi kutatás anyagát tekintették át a vérnyomás és az agyvérzés témakörében. A tudományos anyagok több mint félmillió felnőtt adatait tartalmazták az Egyesült Államok, Japán, Kína és India területéről. A kutatók felfedezték, hogy a magas vérnyomást megelőző állapotban levő, előzetes keringési betegségben nem szenvedő betegeknél 55 százalékkal nőtt az agyvérzés esélye, mint a normális vérnyomás-értékekkel rendelkezők esetében, még azt követően is, hogy rögzítették az életkort, a nemet, a cukorbetegséget, elhízást, koleszterinszintet, dohányzást és hasonló tényezőket.</w:t>
      </w:r>
    </w:p>
    <w:p w:rsidR="00297CCC" w:rsidRPr="00297CCC" w:rsidRDefault="00297CCC" w:rsidP="00297C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297CC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Mikor a </w:t>
      </w:r>
      <w:proofErr w:type="spellStart"/>
      <w:r w:rsidRPr="00297CC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prehipertenziós</w:t>
      </w:r>
      <w:proofErr w:type="spellEnd"/>
      <w:r w:rsidRPr="00297CC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betegeket két csoportba osztották, kiderült, hogy a magasabb értékeket (130-139 és 85-89 Hgmm) mutató csoport tagjainál 79 százalékkal nőtt az agyi érkatasztrófa kockázata. Az enyhébb emelkedést mutatók között nem emelkedett jelentősen ez az arány. „A betegek számára az üzenet az, hogy az agyvérzés a negyedik helyen szerepel a halálozási és rokkantsági listán az Egyesült Államokban. Aki a </w:t>
      </w:r>
      <w:proofErr w:type="spellStart"/>
      <w:r w:rsidRPr="00297CC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prehipertenziós</w:t>
      </w:r>
      <w:proofErr w:type="spellEnd"/>
      <w:r w:rsidRPr="00297CC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kategóriába esik, annak nagyon komolyan fontolóra kell vennie az életmódváltást és a kockázat csökkentését.” – mondta a tanulmány vezetője, Dr. Bruce </w:t>
      </w:r>
      <w:proofErr w:type="spellStart"/>
      <w:r w:rsidRPr="00297CC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Ovbiagele</w:t>
      </w:r>
      <w:proofErr w:type="spellEnd"/>
      <w:r w:rsidRPr="00297CC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a Kaliforniai Egyetem professzora. </w:t>
      </w:r>
      <w:proofErr w:type="spellStart"/>
      <w:r w:rsidRPr="00297CC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Ovbiagele</w:t>
      </w:r>
      <w:proofErr w:type="spellEnd"/>
      <w:r w:rsidRPr="00297CC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munkatársaival együtt azt is felfedezte, hogy a magasabb vérnyomás hatása az agyvérzés kockázatára a 65 év alattiak esetén bizonyult a legmarkánsabbnak. Csaknem 80 százalékkal nagyobb esélyük volt a betegségre, mint a hasonló korú, de normális vérnyomású embereknek. A kutatók úgy vélik, 65 év felett más tényezők homályosítják el a </w:t>
      </w:r>
      <w:proofErr w:type="spellStart"/>
      <w:r w:rsidRPr="00297CC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prehipertenzió</w:t>
      </w:r>
      <w:proofErr w:type="spellEnd"/>
      <w:r w:rsidRPr="00297CC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hatását. „Az életkor erőteljes szerepet játszik az agyvérzés kockázatában, mely meghaladja a kissé emelkedettebb vérnyomásból származó valószínűséget.” – mondta </w:t>
      </w:r>
      <w:proofErr w:type="spellStart"/>
      <w:r w:rsidRPr="00297CC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Ovbiagele</w:t>
      </w:r>
      <w:proofErr w:type="spellEnd"/>
      <w:r w:rsidRPr="00297CC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.</w:t>
      </w:r>
    </w:p>
    <w:p w:rsidR="00297CCC" w:rsidRPr="00297CCC" w:rsidRDefault="00297CCC" w:rsidP="00297C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297CC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A szakértők szerint elhamarkodott lenne mindenkit gyógyszeres kezelésnek alávetni, akinek kicsit magasabb a vérnyomása a kelleténél. Inkább életmódváltásra kellene rávenni őket, például arra, hogy hagyjanak fel a dohányzással, naponta legalább 30 percet mozogjanak, kevesebb alkoholt és sót fogyasszanak, valamint ügyeljenek a testsúlyukra. A gyógyszeres terápiát akkor kell megkezdeni, ha az előbb említett módszerek sem segítenek, illetve, ha a beteg cukorbajtól és vesebetegségtől is szenved, javasolta Dr. </w:t>
      </w:r>
      <w:proofErr w:type="spellStart"/>
      <w:r w:rsidRPr="00297CC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Amytis</w:t>
      </w:r>
      <w:proofErr w:type="spellEnd"/>
      <w:r w:rsidRPr="00297CC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97CC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Towfighi</w:t>
      </w:r>
      <w:proofErr w:type="spellEnd"/>
      <w:r w:rsidRPr="00297CC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a Dél-Kaliforniai Egyetem orvosi karának adjunktusa. „Az életmódváltozás bizonyítottan rendezheti a vérnyomást a </w:t>
      </w:r>
      <w:proofErr w:type="spellStart"/>
      <w:r w:rsidRPr="00297CC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prehipertenziós</w:t>
      </w:r>
      <w:proofErr w:type="spellEnd"/>
      <w:r w:rsidRPr="00297CC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betegeknél.”</w:t>
      </w:r>
    </w:p>
    <w:p w:rsidR="00297CCC" w:rsidRPr="00297CCC" w:rsidRDefault="00297CCC" w:rsidP="00297C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297CCC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Címkék</w:t>
      </w:r>
      <w:r w:rsidRPr="00297CC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</w:p>
    <w:p w:rsidR="00297CCC" w:rsidRPr="00297CCC" w:rsidRDefault="00297CCC" w:rsidP="00297C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hyperlink r:id="rId5" w:history="1">
        <w:proofErr w:type="gramStart"/>
        <w:r w:rsidRPr="00297CC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vérnyomás</w:t>
        </w:r>
        <w:proofErr w:type="gramEnd"/>
      </w:hyperlink>
      <w:r w:rsidRPr="00297CC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hyperlink r:id="rId6" w:history="1">
        <w:proofErr w:type="spellStart"/>
        <w:r w:rsidRPr="00297CC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prehipertenzió</w:t>
        </w:r>
        <w:proofErr w:type="spellEnd"/>
      </w:hyperlink>
      <w:r w:rsidRPr="00297CC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hyperlink r:id="rId7" w:history="1">
        <w:r w:rsidRPr="00297CC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agyvérzés</w:t>
        </w:r>
      </w:hyperlink>
      <w:r w:rsidRPr="00297CC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</w:p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A5F5D"/>
    <w:multiLevelType w:val="multilevel"/>
    <w:tmpl w:val="9D0C7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08"/>
  <w:hyphenationZone w:val="425"/>
  <w:characterSpacingControl w:val="doNotCompress"/>
  <w:compat/>
  <w:rsids>
    <w:rsidRoot w:val="00297CCC"/>
    <w:rsid w:val="0009578D"/>
    <w:rsid w:val="000A7A4B"/>
    <w:rsid w:val="00197E69"/>
    <w:rsid w:val="00202182"/>
    <w:rsid w:val="002506AB"/>
    <w:rsid w:val="00297CCC"/>
    <w:rsid w:val="00333280"/>
    <w:rsid w:val="00507F28"/>
    <w:rsid w:val="00535417"/>
    <w:rsid w:val="005D0245"/>
    <w:rsid w:val="006A5C79"/>
    <w:rsid w:val="00740945"/>
    <w:rsid w:val="007C47CC"/>
    <w:rsid w:val="00817413"/>
    <w:rsid w:val="008B5E34"/>
    <w:rsid w:val="00923364"/>
    <w:rsid w:val="00960437"/>
    <w:rsid w:val="00A40298"/>
    <w:rsid w:val="00AD4521"/>
    <w:rsid w:val="00B96636"/>
    <w:rsid w:val="00BD00D0"/>
    <w:rsid w:val="00C07B35"/>
    <w:rsid w:val="00DE6ED3"/>
    <w:rsid w:val="00EE22B4"/>
    <w:rsid w:val="00F15DD5"/>
    <w:rsid w:val="00F3435B"/>
    <w:rsid w:val="00F64448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  <w:rPr>
      <w:lang w:val="en-US"/>
    </w:rPr>
  </w:style>
  <w:style w:type="paragraph" w:styleId="Cmsor3">
    <w:name w:val="heading 3"/>
    <w:basedOn w:val="Norml"/>
    <w:link w:val="Cmsor3Char"/>
    <w:uiPriority w:val="9"/>
    <w:qFormat/>
    <w:rsid w:val="00297CC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hu-HU"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uiPriority w:val="9"/>
    <w:rsid w:val="00297CCC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styleId="Kiemels2">
    <w:name w:val="Strong"/>
    <w:basedOn w:val="Bekezdsalapbettpusa"/>
    <w:uiPriority w:val="22"/>
    <w:qFormat/>
    <w:rsid w:val="00297CCC"/>
    <w:rPr>
      <w:b/>
      <w:bCs/>
    </w:rPr>
  </w:style>
  <w:style w:type="character" w:styleId="Hiperhivatkozs">
    <w:name w:val="Hyperlink"/>
    <w:basedOn w:val="Bekezdsalapbettpusa"/>
    <w:uiPriority w:val="99"/>
    <w:semiHidden/>
    <w:unhideWhenUsed/>
    <w:rsid w:val="00297CCC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297C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951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02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1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89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97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6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42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023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mno.hu/kereses?ujkeres=1&amp;mire=cimke&amp;search_txt=agyv%C3%A9rz%C3%A9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no.hu/kereses?ujkeres=1&amp;mire=cimke&amp;search_txt=prehipertenzi%C3%B3" TargetMode="External"/><Relationship Id="rId5" Type="http://schemas.openxmlformats.org/officeDocument/2006/relationships/hyperlink" Target="http://mno.hu/kereses?ujkeres=1&amp;mire=cimke&amp;search_txt=v%C3%A9rnyom%C3%A1s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414</Words>
  <Characters>2863</Characters>
  <Application>Microsoft Office Word</Application>
  <DocSecurity>0</DocSecurity>
  <Lines>23</Lines>
  <Paragraphs>6</Paragraphs>
  <ScaleCrop>false</ScaleCrop>
  <Company>Microsoft Corporation</Company>
  <LinksUpToDate>false</LinksUpToDate>
  <CharactersWithSpaces>3271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1</cp:revision>
  <dcterms:created xsi:type="dcterms:W3CDTF">2012-02-28T05:59:00Z</dcterms:created>
  <dcterms:modified xsi:type="dcterms:W3CDTF">2012-02-28T05:59:00Z</dcterms:modified>
</cp:coreProperties>
</file>